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42" w:rsidRDefault="001C6742" w:rsidP="001C674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bookmarkStart w:id="0" w:name="_GoBack"/>
      <w:bookmarkEnd w:id="0"/>
      <w:r>
        <w:rPr>
          <w:b/>
        </w:rPr>
        <w:t xml:space="preserve">                                 </w:t>
      </w:r>
      <w:r>
        <w:rPr>
          <w:b/>
          <w:bCs/>
        </w:rPr>
        <w:t>МБОУ «Гимназия №12» Ленинск-Кузнецкого ГО</w:t>
      </w:r>
    </w:p>
    <w:p w:rsidR="001C6742" w:rsidRDefault="001C6742" w:rsidP="001C6742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>Рабочая программа  по учебному предмету «</w:t>
      </w:r>
      <w:r>
        <w:rPr>
          <w:b/>
          <w:spacing w:val="-2"/>
        </w:rPr>
        <w:t>Изобрази</w:t>
      </w:r>
      <w:r>
        <w:rPr>
          <w:b/>
          <w:spacing w:val="-2"/>
        </w:rPr>
        <w:softHyphen/>
      </w:r>
      <w:r>
        <w:rPr>
          <w:b/>
          <w:spacing w:val="-5"/>
        </w:rPr>
        <w:t>тельное искусство</w:t>
      </w:r>
      <w:r>
        <w:rPr>
          <w:b/>
          <w:bCs/>
        </w:rPr>
        <w:t>»</w:t>
      </w:r>
    </w:p>
    <w:p w:rsidR="001C6742" w:rsidRDefault="001C6742" w:rsidP="001C6742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 xml:space="preserve"> (5-8 классы)</w:t>
      </w:r>
    </w:p>
    <w:p w:rsidR="001C6742" w:rsidRDefault="001C6742" w:rsidP="001C6742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 xml:space="preserve">(сост. </w:t>
      </w:r>
      <w:proofErr w:type="spellStart"/>
      <w:r>
        <w:rPr>
          <w:b/>
          <w:bCs/>
        </w:rPr>
        <w:t>Белевцова</w:t>
      </w:r>
      <w:proofErr w:type="spellEnd"/>
      <w:r>
        <w:rPr>
          <w:b/>
          <w:bCs/>
        </w:rPr>
        <w:t xml:space="preserve"> Е.И., учитель ИЗО)</w:t>
      </w:r>
    </w:p>
    <w:p w:rsidR="001C6742" w:rsidRDefault="001C6742" w:rsidP="001C6742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 xml:space="preserve">(утверждена приказом </w:t>
      </w:r>
      <w:proofErr w:type="gramStart"/>
      <w:r>
        <w:rPr>
          <w:b/>
          <w:bCs/>
        </w:rPr>
        <w:t>№  143</w:t>
      </w:r>
      <w:proofErr w:type="gramEnd"/>
      <w:r>
        <w:rPr>
          <w:b/>
          <w:bCs/>
        </w:rPr>
        <w:t xml:space="preserve">  от 27.08. 2015 года, </w:t>
      </w:r>
    </w:p>
    <w:p w:rsidR="001C6742" w:rsidRDefault="001C6742" w:rsidP="001C6742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>в редакции приказа №19 от 20.02. 2016 года)</w:t>
      </w:r>
    </w:p>
    <w:p w:rsidR="001C6742" w:rsidRDefault="001C6742" w:rsidP="001C6742">
      <w:pPr>
        <w:jc w:val="both"/>
        <w:rPr>
          <w:b/>
        </w:rPr>
      </w:pPr>
    </w:p>
    <w:p w:rsidR="001C6742" w:rsidRDefault="001C6742" w:rsidP="001C6742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C6742" w:rsidRDefault="001C6742" w:rsidP="001C6742">
      <w:pPr>
        <w:pStyle w:val="1"/>
        <w:rPr>
          <w:rFonts w:eastAsia="Times New Roman"/>
          <w:b w:val="0"/>
          <w:spacing w:val="-2"/>
        </w:rPr>
      </w:pPr>
      <w:r>
        <w:rPr>
          <w:rFonts w:eastAsia="Times New Roman"/>
          <w:b w:val="0"/>
          <w:spacing w:val="-2"/>
        </w:rPr>
        <w:t>Рабочая программа  по учебному предмету «Изобрази</w:t>
      </w:r>
      <w:r>
        <w:rPr>
          <w:rFonts w:eastAsia="Times New Roman"/>
          <w:b w:val="0"/>
          <w:spacing w:val="-2"/>
        </w:rPr>
        <w:softHyphen/>
      </w:r>
      <w:r>
        <w:rPr>
          <w:rFonts w:eastAsia="Times New Roman"/>
          <w:b w:val="0"/>
          <w:spacing w:val="-5"/>
        </w:rPr>
        <w:t xml:space="preserve">тельное искусство» </w:t>
      </w:r>
      <w:r>
        <w:rPr>
          <w:rFonts w:eastAsia="Times New Roman"/>
          <w:b w:val="0"/>
          <w:spacing w:val="-2"/>
        </w:rPr>
        <w:t xml:space="preserve">  в 5-8 классов составлена:</w:t>
      </w:r>
    </w:p>
    <w:p w:rsidR="001C6742" w:rsidRDefault="001C6742" w:rsidP="001C6742">
      <w:pPr>
        <w:ind w:firstLine="567"/>
        <w:jc w:val="both"/>
      </w:pPr>
      <w:r>
        <w:t>-  в соответствии с федеральным государственным образовательным стандартом основного общего образования;</w:t>
      </w:r>
    </w:p>
    <w:p w:rsidR="001C6742" w:rsidRDefault="001C6742" w:rsidP="001C6742">
      <w:pPr>
        <w:ind w:firstLine="567"/>
        <w:jc w:val="both"/>
      </w:pPr>
      <w:r>
        <w:t>- с учетом   примерной основной образовательной программы основного общего образования;</w:t>
      </w:r>
    </w:p>
    <w:p w:rsidR="001C6742" w:rsidRDefault="001C6742" w:rsidP="001C6742">
      <w:pPr>
        <w:ind w:firstLine="567"/>
        <w:jc w:val="both"/>
      </w:pPr>
      <w:r>
        <w:t>-  на основе требований к результатам освоения основного образования программы основного общего образования МБОУ  «Гимназия №12».</w:t>
      </w:r>
    </w:p>
    <w:p w:rsidR="001C6742" w:rsidRDefault="001C6742" w:rsidP="001C6742">
      <w:pPr>
        <w:ind w:firstLine="708"/>
        <w:jc w:val="both"/>
        <w:rPr>
          <w:b/>
        </w:rPr>
      </w:pPr>
      <w:r>
        <w:rPr>
          <w:b/>
        </w:rPr>
        <w:t xml:space="preserve">Цель: </w:t>
      </w:r>
      <w:r>
        <w:t xml:space="preserve">обеспечить: осознание значения искусства и творчества в личной и культурной самоидентификации личности;  развитие эстетического вкуса, художественного мышления учащегося,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</w:t>
      </w:r>
      <w:proofErr w:type="gramStart"/>
      <w:r>
        <w:t>учащего ,</w:t>
      </w:r>
      <w:proofErr w:type="gramEnd"/>
      <w:r>
        <w:t xml:space="preserve">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1C6742" w:rsidRDefault="001C6742" w:rsidP="001C6742">
      <w:pPr>
        <w:ind w:firstLine="360"/>
        <w:jc w:val="both"/>
        <w:rPr>
          <w:b/>
        </w:rPr>
      </w:pPr>
      <w:r>
        <w:rPr>
          <w:b/>
        </w:rPr>
        <w:t>Задачи:</w:t>
      </w:r>
    </w:p>
    <w:p w:rsidR="001C6742" w:rsidRDefault="001C6742" w:rsidP="001C6742">
      <w:pPr>
        <w:ind w:firstLine="360"/>
        <w:jc w:val="both"/>
      </w:pPr>
      <w:r>
        <w:t xml:space="preserve">1) формировать основы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1C6742" w:rsidRDefault="001C6742" w:rsidP="001C6742">
      <w:pPr>
        <w:ind w:firstLine="360"/>
        <w:jc w:val="both"/>
      </w:pPr>
      <w:r>
        <w:t xml:space="preserve">2) развивать  визуально-пространственное мышление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1C6742" w:rsidRDefault="001C6742" w:rsidP="001C6742">
      <w:pPr>
        <w:ind w:firstLine="360"/>
        <w:jc w:val="both"/>
      </w:pPr>
      <w:r>
        <w:t>3) формировать интерес и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C6742" w:rsidRDefault="001C6742" w:rsidP="001C6742">
      <w:pPr>
        <w:ind w:firstLine="360"/>
        <w:jc w:val="both"/>
      </w:pPr>
      <w:r>
        <w:t xml:space="preserve"> 4) воспитывать 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C6742" w:rsidRDefault="001C6742" w:rsidP="001C6742">
      <w:pPr>
        <w:ind w:firstLine="360"/>
        <w:jc w:val="both"/>
      </w:pPr>
      <w:r>
        <w:t xml:space="preserve"> 5) обеспечить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C6742" w:rsidRDefault="001C6742" w:rsidP="001C6742">
      <w:pPr>
        <w:ind w:firstLine="360"/>
        <w:jc w:val="both"/>
      </w:pPr>
      <w:r>
        <w:t xml:space="preserve"> 6) обеспечить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1C6742" w:rsidRDefault="001C6742" w:rsidP="001C6742">
      <w:pPr>
        <w:ind w:firstLine="360"/>
        <w:jc w:val="both"/>
      </w:pPr>
      <w:r>
        <w:lastRenderedPageBreak/>
        <w:t xml:space="preserve">7) развивать 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формировать  активное  отношения к традициям художественной культуры как смысловой, эстетической и личностно-значимой ценности. </w:t>
      </w:r>
    </w:p>
    <w:p w:rsidR="001C6742" w:rsidRDefault="001C6742" w:rsidP="001C6742">
      <w:pPr>
        <w:ind w:firstLine="360"/>
        <w:jc w:val="both"/>
      </w:pPr>
      <w:r>
        <w:t xml:space="preserve">8) формировать ответственное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а также на основе формирования уважительного отношения к труду, развития опыта участия в социально значимом труде.</w:t>
      </w:r>
    </w:p>
    <w:p w:rsidR="001C6742" w:rsidRDefault="001C6742" w:rsidP="001C6742">
      <w:pPr>
        <w:ind w:firstLine="360"/>
        <w:jc w:val="both"/>
        <w:rPr>
          <w:b/>
        </w:rPr>
      </w:pPr>
    </w:p>
    <w:p w:rsidR="001C6742" w:rsidRDefault="001C6742" w:rsidP="001C6742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Планируемые результаты освоения </w:t>
      </w:r>
      <w:r>
        <w:rPr>
          <w:b/>
          <w:bCs/>
          <w:sz w:val="24"/>
          <w:szCs w:val="24"/>
          <w:shd w:val="clear" w:color="auto" w:fill="FFFFFF"/>
        </w:rPr>
        <w:t>учебного предмета</w:t>
      </w:r>
    </w:p>
    <w:p w:rsidR="001C6742" w:rsidRDefault="001C6742" w:rsidP="001C6742">
      <w:pPr>
        <w:shd w:val="clear" w:color="auto" w:fill="FFFFFF"/>
        <w:spacing w:before="100" w:beforeAutospacing="1"/>
        <w:jc w:val="both"/>
      </w:pPr>
      <w:r>
        <w:rPr>
          <w:b/>
          <w:bCs/>
          <w:i/>
          <w:iCs/>
        </w:rPr>
        <w:t>Личностные результаты</w:t>
      </w:r>
      <w:r>
        <w:t> отражаются в индивидуальных качественных свойствах учащихся:</w:t>
      </w:r>
    </w:p>
    <w:p w:rsidR="001C6742" w:rsidRDefault="001C6742" w:rsidP="001C6742">
      <w:pPr>
        <w:shd w:val="clear" w:color="auto" w:fill="FFFFFF"/>
        <w:jc w:val="both"/>
      </w:pPr>
      <w: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1C6742" w:rsidRDefault="001C6742" w:rsidP="001C6742">
      <w:pPr>
        <w:shd w:val="clear" w:color="auto" w:fill="FFFFFF"/>
        <w:jc w:val="both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C6742" w:rsidRDefault="001C6742" w:rsidP="001C6742">
      <w:pPr>
        <w:shd w:val="clear" w:color="auto" w:fill="FFFFFF"/>
        <w:jc w:val="both"/>
      </w:pPr>
      <w:r>
        <w:t>3) освоение художественной культуры во всем многообразии воплощенных в пространственных формах (фольклорное художественное творчество разных народов);</w:t>
      </w:r>
    </w:p>
    <w:p w:rsidR="001C6742" w:rsidRDefault="001C6742" w:rsidP="001C6742">
      <w:pPr>
        <w:shd w:val="clear" w:color="auto" w:fill="FFFFFF"/>
        <w:jc w:val="both"/>
      </w:pPr>
      <w:r>
        <w:t xml:space="preserve">4) воспитание уважения к истории культуры своего Отечества, выраженной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национальных образах предметно-материальной и пространственной среды, в понимании красоты человека;</w:t>
      </w:r>
    </w:p>
    <w:p w:rsidR="001C6742" w:rsidRDefault="001C6742" w:rsidP="001C6742">
      <w:pPr>
        <w:shd w:val="clear" w:color="auto" w:fill="FFFFFF"/>
        <w:jc w:val="both"/>
      </w:pPr>
      <w:r>
        <w:t xml:space="preserve">5) приобретение опыта создания художественного образа в декоративно-прикладном искусстве. </w:t>
      </w:r>
    </w:p>
    <w:p w:rsidR="001C6742" w:rsidRDefault="001C6742" w:rsidP="001C6742">
      <w:pPr>
        <w:shd w:val="clear" w:color="auto" w:fill="FFFFFF"/>
        <w:jc w:val="both"/>
      </w:pPr>
      <w: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ИКТ. </w:t>
      </w:r>
    </w:p>
    <w:p w:rsidR="001C6742" w:rsidRDefault="001C6742" w:rsidP="001C6742">
      <w:pPr>
        <w:shd w:val="clear" w:color="auto" w:fill="FFFFFF"/>
        <w:jc w:val="both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C6742" w:rsidRDefault="001C6742" w:rsidP="001C6742">
      <w:pPr>
        <w:shd w:val="clear" w:color="auto" w:fill="FFFFFF"/>
        <w:jc w:val="both"/>
      </w:pPr>
      <w:r>
        <w:t xml:space="preserve">8) 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а также на основе формирования уважительного отношения к труду, развития опыта участия в социально значимом труде;</w:t>
      </w:r>
    </w:p>
    <w:p w:rsidR="001C6742" w:rsidRDefault="001C6742" w:rsidP="001C6742">
      <w:pPr>
        <w:ind w:firstLine="708"/>
        <w:jc w:val="both"/>
        <w:rPr>
          <w:b/>
        </w:rPr>
      </w:pP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  <w:color w:val="000000"/>
        </w:rPr>
        <w:t>Личностные результаты освоения адаптированной образовательной программы основного общего образования: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bookmarkStart w:id="1" w:name="sub_2911"/>
      <w:bookmarkEnd w:id="1"/>
      <w:r>
        <w:rPr>
          <w:color w:val="000000"/>
        </w:rPr>
        <w:t>1) для глухих, слабослышащих, позднооглохших учащихся: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 коммуникации на основе жестовой речи с лицами, имеющими нарушения слуха;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bookmarkStart w:id="2" w:name="sub_2912"/>
      <w:bookmarkEnd w:id="2"/>
      <w:r>
        <w:rPr>
          <w:color w:val="000000"/>
        </w:rPr>
        <w:t>2) для учащихся с нарушениями опорно-двигательного аппарата: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владение навыками пространственной и социально-бытовой ориентировки;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bookmarkStart w:id="3" w:name="sub_2913"/>
      <w:bookmarkEnd w:id="3"/>
      <w:r>
        <w:rPr>
          <w:color w:val="000000"/>
        </w:rPr>
        <w:t>3) для учащихся с расстройствами аутистического спектра: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знание своих предпочтений (ограничений) в бытовой сфере и сфере интересов.</w:t>
      </w:r>
    </w:p>
    <w:p w:rsidR="001C6742" w:rsidRDefault="001C6742" w:rsidP="001C6742">
      <w:pPr>
        <w:shd w:val="clear" w:color="auto" w:fill="FFFFFF"/>
        <w:spacing w:before="100" w:beforeAutospacing="1"/>
        <w:jc w:val="both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</w:t>
      </w:r>
      <w:r>
        <w:rPr>
          <w:color w:val="000000"/>
        </w:rPr>
        <w:t xml:space="preserve"> 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1C6742" w:rsidRDefault="001C6742" w:rsidP="001C6742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C6742" w:rsidRDefault="001C6742" w:rsidP="001C6742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6742" w:rsidRDefault="001C6742" w:rsidP="001C6742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6742" w:rsidRDefault="001C6742" w:rsidP="001C674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1C6742" w:rsidRDefault="001C6742" w:rsidP="001C6742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6742" w:rsidRDefault="001C6742" w:rsidP="001C6742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C6742" w:rsidRDefault="001C6742" w:rsidP="001C6742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C6742" w:rsidRDefault="001C6742" w:rsidP="001C6742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color w:val="000000"/>
        </w:rPr>
      </w:pPr>
      <w:bookmarkStart w:id="4" w:name="sub_21012"/>
      <w:bookmarkEnd w:id="4"/>
      <w:r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 освоения адаптированной образовательной программы основного общего образования: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bookmarkStart w:id="5" w:name="sub_12111"/>
      <w:bookmarkEnd w:id="5"/>
      <w:r>
        <w:rPr>
          <w:color w:val="000000"/>
        </w:rPr>
        <w:t>1) для глухих, слабослышащих, позднооглохших учащихся: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владение навыками определения и исправления специфических ошибок (</w:t>
      </w:r>
      <w:proofErr w:type="spellStart"/>
      <w:r>
        <w:rPr>
          <w:color w:val="000000"/>
        </w:rPr>
        <w:t>аграмматизмов</w:t>
      </w:r>
      <w:proofErr w:type="spellEnd"/>
      <w:r>
        <w:rPr>
          <w:color w:val="000000"/>
        </w:rPr>
        <w:t>) в письменной и устной речи;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bookmarkStart w:id="6" w:name="sub_12112"/>
      <w:bookmarkEnd w:id="6"/>
      <w:r>
        <w:rPr>
          <w:color w:val="000000"/>
        </w:rPr>
        <w:t>2) для учащихся с расстройствами аутистического спектра:</w:t>
      </w:r>
    </w:p>
    <w:p w:rsidR="001C6742" w:rsidRDefault="001C6742" w:rsidP="001C674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работника;</w:t>
      </w:r>
    </w:p>
    <w:p w:rsidR="001C6742" w:rsidRDefault="001C6742" w:rsidP="001C674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формирование умения определять наиболее эффективные способы достижения результата при сопровождающей помощи педагогического работника;</w:t>
      </w:r>
    </w:p>
    <w:p w:rsidR="001C6742" w:rsidRDefault="001C6742" w:rsidP="001C674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формирование умения выполнять действия по заданному алгоритму или образцу при сопровождающей помощи педагогического работника;</w:t>
      </w:r>
    </w:p>
    <w:p w:rsidR="001C6742" w:rsidRDefault="001C6742" w:rsidP="001C674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формирование умения оценивать результат своей деятельности в соответствии с заданными эталонами при организующей помощи;</w:t>
      </w:r>
    </w:p>
    <w:p w:rsidR="001C6742" w:rsidRDefault="001C6742" w:rsidP="001C674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помощи;</w:t>
      </w:r>
    </w:p>
    <w:p w:rsidR="001C6742" w:rsidRDefault="001C6742" w:rsidP="001C674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развитие способности самостоятельно обратиться к педагогическому работнику в случае личных затруднений в решении какого-либо вопроса;</w:t>
      </w:r>
    </w:p>
    <w:p w:rsidR="001C6742" w:rsidRDefault="001C6742" w:rsidP="001C674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помощи;</w:t>
      </w:r>
    </w:p>
    <w:p w:rsidR="001C6742" w:rsidRDefault="001C6742" w:rsidP="001C674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1C6742" w:rsidRDefault="001C6742" w:rsidP="001C6742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</w:p>
    <w:p w:rsidR="001C6742" w:rsidRDefault="001C6742" w:rsidP="001C6742">
      <w:pPr>
        <w:pStyle w:val="s1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 изучения предметной области "Искусство"</w:t>
      </w:r>
    </w:p>
    <w:p w:rsidR="001C6742" w:rsidRDefault="001C6742" w:rsidP="001C67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s10"/>
          <w:bCs/>
          <w:color w:val="000000"/>
        </w:rPr>
        <w:t>Изобразительное искусство:</w:t>
      </w:r>
    </w:p>
    <w:p w:rsidR="001C6742" w:rsidRDefault="001C6742" w:rsidP="001C67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C6742" w:rsidRDefault="001C6742" w:rsidP="001C67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C6742" w:rsidRDefault="001C6742" w:rsidP="001C67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C6742" w:rsidRDefault="001C6742" w:rsidP="001C67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C6742" w:rsidRDefault="001C6742" w:rsidP="001C67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C6742" w:rsidRDefault="001C6742" w:rsidP="001C67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C6742" w:rsidRDefault="001C6742" w:rsidP="001C67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C6742" w:rsidRDefault="001C6742" w:rsidP="001C6742">
      <w:pPr>
        <w:pStyle w:val="s1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1C6742" w:rsidRDefault="001C6742" w:rsidP="001C674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Выпускник научится: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эскизы декоративного убранства русской избы;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цветовую композицию внутреннего убранства избы;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специфику образного языка декоративно-прикладного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 материалы декоративно-прикладного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простым навыкам изображения с помощью пятна и тональных отношений;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простых предметов по правилам линейной перспективы;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выражать цветом в натюрморте собственное настроение и переживания;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применять перспективу в практической творческой работе;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навыкам изображения перспективных сокращений в зарисовках наблюдаемого;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навыкам создания пейзажных зарисовок;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правилами работы на пленэре;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виды портрета;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и характеризовать основы изображения головы человека;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навыками работы с доступными скульптурными материалами;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графические материалы в работе над портретом;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образные возможности освещения в портрете;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навыкам понимания особенностей восприятия скульптурного образа;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навыкам лепки и работы с пластилином или глиной;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C6742" w:rsidRDefault="001C6742" w:rsidP="001C6742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1C6742" w:rsidRDefault="001C6742" w:rsidP="001C6742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изобразительным и композиционным навыкам в процессе работы над эскизом;</w:t>
      </w:r>
    </w:p>
    <w:p w:rsidR="001C6742" w:rsidRDefault="001C6742" w:rsidP="001C6742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творческому опыту по разработке художественного проекта –разработки композиции на историческую тему;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творческому опыту создания композиции на основе библейских сюжетов;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роль монументальных памятников в жизни общества;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культуре зрительского восприятия;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временные и пространственные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разницу между реальностью и художественным образом;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представлениям об искусстве иллюстрации и творчестве известных иллюстраторов книг. И.Я. </w:t>
      </w:r>
      <w:proofErr w:type="spellStart"/>
      <w:r>
        <w:rPr>
          <w:sz w:val="24"/>
          <w:szCs w:val="24"/>
        </w:rPr>
        <w:t>Билибин</w:t>
      </w:r>
      <w:proofErr w:type="spellEnd"/>
      <w:r>
        <w:rPr>
          <w:sz w:val="24"/>
          <w:szCs w:val="24"/>
        </w:rPr>
        <w:t xml:space="preserve">. В.А. </w:t>
      </w:r>
      <w:proofErr w:type="spellStart"/>
      <w:r>
        <w:rPr>
          <w:sz w:val="24"/>
          <w:szCs w:val="24"/>
        </w:rPr>
        <w:t>Милашевский</w:t>
      </w:r>
      <w:proofErr w:type="spellEnd"/>
      <w:r>
        <w:rPr>
          <w:sz w:val="24"/>
          <w:szCs w:val="24"/>
        </w:rPr>
        <w:t>. В.А. Фаворский;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объект и пространство в конструктивных видах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сочетание различных объемов в здании;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тенденции и перспективы развития современной архитектуры;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образно-стилевой язык архитектуры прошлого;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основные школы садово-паркового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основы краткой истории русской усадебной культуры XVIII – XIX веков;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называть и раскрывать смысл основ искусства флористики;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основы краткой истории костюма;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>
        <w:rPr>
          <w:sz w:val="24"/>
          <w:szCs w:val="24"/>
        </w:rPr>
        <w:t>икэбаны</w:t>
      </w:r>
      <w:proofErr w:type="spellEnd"/>
      <w:r>
        <w:rPr>
          <w:sz w:val="24"/>
          <w:szCs w:val="24"/>
        </w:rPr>
        <w:t>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отражать в эскизном проекте дизайна сада образно-архитектурный композиционный замысел;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узнавать и описывать памятники шатрового зодчества;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стилевые особенности разных школ архитектуры Древней Руси;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рассуждать о значении художественного образа древнерусской культуры;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признаки и особенности московского барокко;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1C6742" w:rsidRDefault="001C6742" w:rsidP="001C674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понимать специфику изображения в полиграфии;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>
        <w:rPr>
          <w:i/>
          <w:iCs/>
          <w:sz w:val="24"/>
          <w:szCs w:val="24"/>
        </w:rPr>
        <w:t>Шехтель</w:t>
      </w:r>
      <w:proofErr w:type="spellEnd"/>
      <w:r>
        <w:rPr>
          <w:i/>
          <w:iCs/>
          <w:sz w:val="24"/>
          <w:szCs w:val="24"/>
        </w:rPr>
        <w:t>. А. Гауди;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называть имена российских художников (А.Я. Головин, А.Н. Бенуа, М.В. </w:t>
      </w:r>
      <w:proofErr w:type="spellStart"/>
      <w:r>
        <w:rPr>
          <w:i/>
          <w:iCs/>
          <w:sz w:val="24"/>
          <w:szCs w:val="24"/>
        </w:rPr>
        <w:t>Добужинский</w:t>
      </w:r>
      <w:proofErr w:type="spellEnd"/>
      <w:r>
        <w:rPr>
          <w:i/>
          <w:iCs/>
          <w:sz w:val="24"/>
          <w:szCs w:val="24"/>
        </w:rPr>
        <w:t>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различать особенности художественной фотографии;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понимать изобразительную природу экранных искусств;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различать понятия: игровой и документальный фильм;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понимать основы искусства телевидения;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понимать и объяснять синтетическую природу фильма;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1C6742" w:rsidRDefault="001C6742" w:rsidP="001C6742">
      <w:pPr>
        <w:pStyle w:val="ad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1C6742" w:rsidRDefault="001C6742" w:rsidP="001C6742">
      <w:pPr>
        <w:pStyle w:val="ad"/>
        <w:widowControl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C6742" w:rsidRDefault="001C6742" w:rsidP="001C6742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1C6742" w:rsidRDefault="001C6742" w:rsidP="001C6742">
      <w:pPr>
        <w:tabs>
          <w:tab w:val="left" w:pos="1134"/>
        </w:tabs>
        <w:ind w:firstLine="709"/>
        <w:jc w:val="both"/>
      </w:pPr>
      <w: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C6742" w:rsidRDefault="001C6742" w:rsidP="001C6742">
      <w:pPr>
        <w:tabs>
          <w:tab w:val="left" w:pos="1134"/>
        </w:tabs>
        <w:ind w:firstLine="709"/>
        <w:jc w:val="both"/>
      </w:pPr>
      <w: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1C6742" w:rsidRDefault="001C6742" w:rsidP="001C6742">
      <w:pPr>
        <w:tabs>
          <w:tab w:val="left" w:pos="1134"/>
        </w:tabs>
        <w:ind w:firstLine="709"/>
        <w:jc w:val="both"/>
      </w:pPr>
      <w:r>
        <w:lastRenderedPageBreak/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1C6742" w:rsidRDefault="001C6742" w:rsidP="001C6742">
      <w:pPr>
        <w:tabs>
          <w:tab w:val="left" w:pos="1134"/>
        </w:tabs>
        <w:ind w:firstLine="709"/>
        <w:jc w:val="both"/>
      </w:pPr>
      <w:r>
        <w:t>В программу включены следующие основные виды художественно-творческой деятельности:</w:t>
      </w:r>
    </w:p>
    <w:p w:rsidR="001C6742" w:rsidRDefault="001C6742" w:rsidP="001C6742">
      <w:pPr>
        <w:pStyle w:val="ad"/>
        <w:widowControl/>
        <w:numPr>
          <w:ilvl w:val="0"/>
          <w:numId w:val="6"/>
        </w:numPr>
        <w:tabs>
          <w:tab w:val="left" w:pos="1134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ценностно-ориентационная и коммуникативная деятельность;</w:t>
      </w:r>
    </w:p>
    <w:p w:rsidR="001C6742" w:rsidRDefault="001C6742" w:rsidP="001C6742">
      <w:pPr>
        <w:pStyle w:val="ad"/>
        <w:widowControl/>
        <w:numPr>
          <w:ilvl w:val="0"/>
          <w:numId w:val="6"/>
        </w:numPr>
        <w:tabs>
          <w:tab w:val="left" w:pos="1134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изобразительная деятельность (основы художественного изображения);</w:t>
      </w:r>
    </w:p>
    <w:p w:rsidR="001C6742" w:rsidRDefault="001C6742" w:rsidP="001C6742">
      <w:pPr>
        <w:pStyle w:val="ad"/>
        <w:widowControl/>
        <w:numPr>
          <w:ilvl w:val="0"/>
          <w:numId w:val="6"/>
        </w:numPr>
        <w:tabs>
          <w:tab w:val="left" w:pos="1134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декоративно-прикладная деятельность (основы народного и декоративно-прикладного искусства); </w:t>
      </w:r>
    </w:p>
    <w:p w:rsidR="001C6742" w:rsidRDefault="001C6742" w:rsidP="001C6742">
      <w:pPr>
        <w:pStyle w:val="ad"/>
        <w:widowControl/>
        <w:numPr>
          <w:ilvl w:val="0"/>
          <w:numId w:val="6"/>
        </w:numPr>
        <w:tabs>
          <w:tab w:val="left" w:pos="1134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художественно-конструкторская деятельность (элементы дизайна и архитектуры);</w:t>
      </w:r>
    </w:p>
    <w:p w:rsidR="001C6742" w:rsidRDefault="001C6742" w:rsidP="001C6742">
      <w:pPr>
        <w:pStyle w:val="ad"/>
        <w:widowControl/>
        <w:numPr>
          <w:ilvl w:val="0"/>
          <w:numId w:val="6"/>
        </w:numPr>
        <w:tabs>
          <w:tab w:val="left" w:pos="1134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художественно-творческая деятельность на основе синтеза искусств.</w:t>
      </w:r>
    </w:p>
    <w:p w:rsidR="001C6742" w:rsidRDefault="001C6742" w:rsidP="001C6742">
      <w:pPr>
        <w:tabs>
          <w:tab w:val="left" w:pos="1134"/>
        </w:tabs>
        <w:ind w:firstLine="709"/>
        <w:jc w:val="both"/>
      </w:pPr>
      <w: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C6742" w:rsidRDefault="001C6742" w:rsidP="001C6742">
      <w:pPr>
        <w:tabs>
          <w:tab w:val="left" w:pos="1134"/>
        </w:tabs>
        <w:ind w:firstLine="709"/>
        <w:jc w:val="both"/>
      </w:pPr>
      <w: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>
        <w:t>межпредметных</w:t>
      </w:r>
      <w:proofErr w:type="spellEnd"/>
      <w:r>
        <w:t xml:space="preserve"> связях с предметами: «История России», «Обществознание», «География», «Математика», «Технология».</w:t>
      </w:r>
    </w:p>
    <w:p w:rsidR="001C6742" w:rsidRDefault="001C6742" w:rsidP="001C6742">
      <w:pPr>
        <w:ind w:firstLine="709"/>
        <w:jc w:val="both"/>
      </w:pPr>
    </w:p>
    <w:p w:rsidR="001C6742" w:rsidRDefault="001C6742" w:rsidP="001C6742">
      <w:pPr>
        <w:ind w:firstLine="709"/>
        <w:jc w:val="both"/>
      </w:pPr>
      <w: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C6742" w:rsidRDefault="001C6742" w:rsidP="001C6742">
      <w:pPr>
        <w:ind w:firstLine="709"/>
        <w:jc w:val="both"/>
      </w:pPr>
      <w: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>
        <w:t>межпредметных</w:t>
      </w:r>
      <w:proofErr w:type="spellEnd"/>
      <w:r>
        <w:t xml:space="preserve"> связях с предметами: «История России», «Обществознание», «География», «Математика», «Технология».</w:t>
      </w:r>
    </w:p>
    <w:p w:rsidR="001C6742" w:rsidRDefault="001C6742" w:rsidP="001C6742">
      <w:pPr>
        <w:pStyle w:val="ad"/>
        <w:tabs>
          <w:tab w:val="left" w:pos="426"/>
        </w:tabs>
        <w:ind w:left="0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1C6742" w:rsidRDefault="001C6742" w:rsidP="001C6742">
      <w:pPr>
        <w:tabs>
          <w:tab w:val="left" w:pos="426"/>
          <w:tab w:val="left" w:pos="709"/>
        </w:tabs>
        <w:ind w:firstLine="709"/>
        <w:jc w:val="both"/>
        <w:rPr>
          <w:b/>
        </w:rPr>
      </w:pPr>
      <w: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>
        <w:t>Филимоновская</w:t>
      </w:r>
      <w:proofErr w:type="spellEnd"/>
      <w: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>
        <w:t>Жостово</w:t>
      </w:r>
      <w:proofErr w:type="spellEnd"/>
      <w: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1C6742" w:rsidRDefault="001C6742" w:rsidP="001C6742">
      <w:pPr>
        <w:ind w:firstLine="709"/>
        <w:jc w:val="both"/>
        <w:rPr>
          <w:b/>
        </w:rPr>
      </w:pPr>
      <w:r>
        <w:rPr>
          <w:b/>
        </w:rPr>
        <w:t>Виды изобразительного искусства и основы образного языка</w:t>
      </w:r>
    </w:p>
    <w:p w:rsidR="001C6742" w:rsidRDefault="001C6742" w:rsidP="001C6742">
      <w:pPr>
        <w:ind w:firstLine="709"/>
        <w:jc w:val="both"/>
      </w:pPr>
      <w: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>
        <w:t>цветоведения</w:t>
      </w:r>
      <w:proofErr w:type="spellEnd"/>
      <w: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</w:t>
      </w:r>
      <w:r>
        <w:lastRenderedPageBreak/>
        <w:t xml:space="preserve">в живописи художников – импрессионистов (К. Моне, А. </w:t>
      </w:r>
      <w:proofErr w:type="spellStart"/>
      <w:r>
        <w:t>Сислей</w:t>
      </w:r>
      <w:proofErr w:type="spellEnd"/>
      <w:r>
        <w:t xml:space="preserve">). Пейзаж в графике. Работа на пленэре. </w:t>
      </w:r>
    </w:p>
    <w:p w:rsidR="001C6742" w:rsidRDefault="001C6742" w:rsidP="001C6742">
      <w:pPr>
        <w:ind w:firstLine="709"/>
        <w:rPr>
          <w:b/>
        </w:rPr>
      </w:pPr>
      <w:r>
        <w:rPr>
          <w:b/>
        </w:rPr>
        <w:t>Понимание смысла деятельности художника</w:t>
      </w:r>
    </w:p>
    <w:p w:rsidR="001C6742" w:rsidRDefault="001C6742" w:rsidP="001C6742">
      <w:pPr>
        <w:ind w:firstLine="709"/>
        <w:jc w:val="both"/>
      </w:pPr>
      <w: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1C6742" w:rsidRDefault="001C6742" w:rsidP="001C6742">
      <w:pPr>
        <w:ind w:firstLine="709"/>
        <w:jc w:val="both"/>
      </w:pPr>
      <w: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>
        <w:t>Буанаротти</w:t>
      </w:r>
      <w:proofErr w:type="spellEnd"/>
      <w: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C6742" w:rsidRDefault="001C6742" w:rsidP="001C6742">
      <w:pPr>
        <w:ind w:firstLine="709"/>
        <w:rPr>
          <w:b/>
        </w:rPr>
      </w:pPr>
      <w:r>
        <w:rPr>
          <w:b/>
        </w:rPr>
        <w:t>Вечные темы и великие исторические события в искусстве</w:t>
      </w:r>
    </w:p>
    <w:p w:rsidR="001C6742" w:rsidRDefault="001C6742" w:rsidP="001C6742">
      <w:pPr>
        <w:ind w:firstLine="709"/>
        <w:jc w:val="both"/>
      </w:pPr>
      <w: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>
        <w:t>Буанаротти</w:t>
      </w:r>
      <w:proofErr w:type="spellEnd"/>
      <w: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>
        <w:t>Билибин</w:t>
      </w:r>
      <w:proofErr w:type="spellEnd"/>
      <w:r>
        <w:t xml:space="preserve">, В.А. </w:t>
      </w:r>
      <w:proofErr w:type="spellStart"/>
      <w:r>
        <w:t>Милашевский</w:t>
      </w:r>
      <w:proofErr w:type="spellEnd"/>
      <w:r>
        <w:t xml:space="preserve">, В.А. Фаворский). Анималистический жанр (В.А. </w:t>
      </w:r>
      <w:proofErr w:type="spellStart"/>
      <w:r>
        <w:t>Ватагин</w:t>
      </w:r>
      <w:proofErr w:type="spellEnd"/>
      <w:r>
        <w:t xml:space="preserve">, Е.И. </w:t>
      </w:r>
      <w:proofErr w:type="spellStart"/>
      <w:r>
        <w:t>Чарушин</w:t>
      </w:r>
      <w:proofErr w:type="spellEnd"/>
      <w:r>
        <w:t>). Образы животных в современных предметах декоративно-прикладного искусства. Стилизация изображения животных.</w:t>
      </w:r>
    </w:p>
    <w:p w:rsidR="001C6742" w:rsidRDefault="001C6742" w:rsidP="001C6742">
      <w:pPr>
        <w:ind w:firstLine="709"/>
        <w:rPr>
          <w:b/>
        </w:rPr>
      </w:pPr>
      <w:r>
        <w:rPr>
          <w:b/>
        </w:rPr>
        <w:t>Конструктивное искусство: архитектура и дизайн</w:t>
      </w:r>
    </w:p>
    <w:p w:rsidR="001C6742" w:rsidRDefault="001C6742" w:rsidP="001C6742">
      <w:pPr>
        <w:ind w:firstLine="709"/>
        <w:jc w:val="both"/>
      </w:pPr>
      <w: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>
        <w:t>ле</w:t>
      </w:r>
      <w:proofErr w:type="spellEnd"/>
      <w: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1C6742" w:rsidRDefault="001C6742" w:rsidP="001C6742">
      <w:pPr>
        <w:ind w:firstLine="709"/>
        <w:rPr>
          <w:b/>
        </w:rPr>
      </w:pPr>
      <w:r>
        <w:rPr>
          <w:b/>
        </w:rPr>
        <w:t xml:space="preserve">Изобразительное искусство и архитектура России </w:t>
      </w:r>
      <w:r>
        <w:rPr>
          <w:b/>
          <w:lang w:val="en-US"/>
        </w:rPr>
        <w:t>XI</w:t>
      </w:r>
      <w:r>
        <w:rPr>
          <w:b/>
        </w:rPr>
        <w:t xml:space="preserve"> –</w:t>
      </w:r>
      <w:r>
        <w:rPr>
          <w:b/>
          <w:lang w:val="en-US"/>
        </w:rPr>
        <w:t>XVII</w:t>
      </w:r>
      <w:r>
        <w:rPr>
          <w:b/>
        </w:rPr>
        <w:t xml:space="preserve"> вв.</w:t>
      </w:r>
    </w:p>
    <w:p w:rsidR="001C6742" w:rsidRDefault="001C6742" w:rsidP="001C6742">
      <w:pPr>
        <w:ind w:firstLine="709"/>
        <w:jc w:val="both"/>
      </w:pPr>
      <w: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>
        <w:t>бунташного</w:t>
      </w:r>
      <w:proofErr w:type="spellEnd"/>
      <w:r>
        <w:t xml:space="preserve"> века» (парсуна). Московское барокко.</w:t>
      </w:r>
    </w:p>
    <w:p w:rsidR="001C6742" w:rsidRDefault="001C6742" w:rsidP="001C6742">
      <w:pPr>
        <w:ind w:firstLine="709"/>
        <w:rPr>
          <w:b/>
          <w:i/>
        </w:rPr>
      </w:pPr>
      <w:r>
        <w:rPr>
          <w:b/>
          <w:i/>
        </w:rPr>
        <w:t>Искусство полиграфии</w:t>
      </w:r>
    </w:p>
    <w:p w:rsidR="001C6742" w:rsidRDefault="001C6742" w:rsidP="001C6742">
      <w:pPr>
        <w:ind w:firstLine="709"/>
        <w:jc w:val="both"/>
        <w:rPr>
          <w:i/>
        </w:rPr>
      </w:pPr>
      <w:r>
        <w:rPr>
          <w:i/>
        </w:rPr>
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</w:t>
      </w:r>
      <w:r>
        <w:rPr>
          <w:i/>
        </w:rPr>
        <w:lastRenderedPageBreak/>
        <w:t>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1C6742" w:rsidRDefault="001C6742" w:rsidP="001C6742">
      <w:pPr>
        <w:ind w:firstLine="709"/>
        <w:jc w:val="both"/>
        <w:rPr>
          <w:b/>
          <w:i/>
        </w:rPr>
      </w:pPr>
      <w:r>
        <w:rPr>
          <w:b/>
          <w:i/>
        </w:rPr>
        <w:t>Стили, направления виды и жанры в русском изобразительном искусстве и архитектуре XVIII - XIX вв.</w:t>
      </w:r>
    </w:p>
    <w:p w:rsidR="001C6742" w:rsidRDefault="001C6742" w:rsidP="001C6742">
      <w:pPr>
        <w:ind w:firstLine="709"/>
        <w:jc w:val="both"/>
        <w:rPr>
          <w:i/>
        </w:rPr>
      </w:pPr>
      <w:r>
        <w:rPr>
          <w:i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>
        <w:rPr>
          <w:i/>
        </w:rPr>
        <w:t>Боровиковский</w:t>
      </w:r>
      <w:proofErr w:type="spellEnd"/>
      <w:r>
        <w:rPr>
          <w:i/>
        </w:rPr>
        <w:t xml:space="preserve">). Архитектурные шедевры стиля барокко в Санкт-Петербурге (В.В. Растрелли, А. </w:t>
      </w:r>
      <w:proofErr w:type="spellStart"/>
      <w:r>
        <w:rPr>
          <w:i/>
        </w:rPr>
        <w:t>Ринальди</w:t>
      </w:r>
      <w:proofErr w:type="spellEnd"/>
      <w:r>
        <w:rPr>
          <w:i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>
        <w:rPr>
          <w:i/>
        </w:rPr>
        <w:t>Опекушин</w:t>
      </w:r>
      <w:proofErr w:type="spellEnd"/>
      <w:r>
        <w:rPr>
          <w:i/>
        </w:rPr>
        <w:t xml:space="preserve">, М.М. </w:t>
      </w:r>
      <w:proofErr w:type="spellStart"/>
      <w:r>
        <w:rPr>
          <w:i/>
        </w:rPr>
        <w:t>Антокольский</w:t>
      </w:r>
      <w:proofErr w:type="spellEnd"/>
      <w:r>
        <w:rPr>
          <w:i/>
        </w:rPr>
        <w:t>).</w:t>
      </w:r>
    </w:p>
    <w:p w:rsidR="001C6742" w:rsidRDefault="001C6742" w:rsidP="001C6742">
      <w:pPr>
        <w:ind w:firstLine="709"/>
        <w:jc w:val="both"/>
        <w:rPr>
          <w:b/>
          <w:i/>
        </w:rPr>
      </w:pPr>
      <w:r>
        <w:rPr>
          <w:b/>
          <w:i/>
        </w:rPr>
        <w:t>Взаимосвязь истории искусства и истории человечества</w:t>
      </w:r>
    </w:p>
    <w:p w:rsidR="001C6742" w:rsidRDefault="001C6742" w:rsidP="001C6742">
      <w:pPr>
        <w:ind w:firstLine="709"/>
        <w:jc w:val="both"/>
        <w:rPr>
          <w:i/>
        </w:rPr>
      </w:pPr>
      <w:r>
        <w:rPr>
          <w:i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>
        <w:rPr>
          <w:i/>
        </w:rPr>
        <w:t>Шехтель</w:t>
      </w:r>
      <w:proofErr w:type="spellEnd"/>
      <w:r>
        <w:rPr>
          <w:i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C6742" w:rsidRDefault="001C6742" w:rsidP="001C6742">
      <w:pPr>
        <w:ind w:firstLine="709"/>
        <w:jc w:val="both"/>
        <w:rPr>
          <w:b/>
          <w:i/>
        </w:rPr>
      </w:pPr>
      <w:r>
        <w:rPr>
          <w:b/>
          <w:i/>
        </w:rPr>
        <w:t>Изображение в синтетических и экранных видах искусства и художественная фотография</w:t>
      </w:r>
    </w:p>
    <w:p w:rsidR="001C6742" w:rsidRDefault="001C6742" w:rsidP="001C6742">
      <w:pPr>
        <w:ind w:firstLine="709"/>
        <w:jc w:val="both"/>
        <w:rPr>
          <w:rFonts w:eastAsia="Calibri"/>
          <w:lang w:eastAsia="en-US"/>
        </w:rPr>
      </w:pPr>
      <w:r>
        <w:rPr>
          <w:i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>
        <w:rPr>
          <w:i/>
          <w:lang w:val="en-US"/>
        </w:rPr>
        <w:t>XX</w:t>
      </w:r>
      <w:r>
        <w:rPr>
          <w:i/>
        </w:rPr>
        <w:t xml:space="preserve"> века (А.Я. Головин, А.Н. Бенуа, М.В. </w:t>
      </w:r>
      <w:proofErr w:type="spellStart"/>
      <w:r>
        <w:rPr>
          <w:i/>
        </w:rPr>
        <w:t>Добужинский</w:t>
      </w:r>
      <w:proofErr w:type="spellEnd"/>
      <w:r>
        <w:rPr>
          <w:i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>
        <w:rPr>
          <w:i/>
        </w:rPr>
        <w:t>Кинокомпозиция</w:t>
      </w:r>
      <w:proofErr w:type="spellEnd"/>
      <w:r>
        <w:rPr>
          <w:i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1C6742" w:rsidRDefault="001C6742" w:rsidP="001C674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1C6742" w:rsidRDefault="001C6742" w:rsidP="001C674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1C6742" w:rsidRDefault="001C6742" w:rsidP="001C6742">
      <w:pPr>
        <w:pStyle w:val="ad"/>
        <w:numPr>
          <w:ilvl w:val="0"/>
          <w:numId w:val="1"/>
        </w:numPr>
        <w:jc w:val="center"/>
        <w:rPr>
          <w:b/>
        </w:rPr>
      </w:pPr>
      <w:r>
        <w:rPr>
          <w:b/>
          <w:sz w:val="24"/>
          <w:szCs w:val="24"/>
        </w:rPr>
        <w:t>Тематическое планирование с указанием количества часов,</w:t>
      </w:r>
    </w:p>
    <w:p w:rsidR="001C6742" w:rsidRDefault="001C6742" w:rsidP="001C6742">
      <w:pPr>
        <w:pStyle w:val="ad"/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отводимых на освоение каждой темы.</w:t>
      </w:r>
    </w:p>
    <w:p w:rsidR="001C6742" w:rsidRDefault="001C6742" w:rsidP="001C6742">
      <w:pPr>
        <w:jc w:val="center"/>
        <w:rPr>
          <w:b/>
        </w:rPr>
      </w:pPr>
      <w:r>
        <w:rPr>
          <w:b/>
        </w:rPr>
        <w:t xml:space="preserve">5 класс </w:t>
      </w:r>
    </w:p>
    <w:p w:rsidR="001C6742" w:rsidRDefault="00F07177" w:rsidP="002C6539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 xml:space="preserve">                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6762"/>
        <w:gridCol w:w="2126"/>
      </w:tblGrid>
      <w:tr w:rsidR="001C6742" w:rsidTr="001C674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Название раздела,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 xml:space="preserve">1 час в неделю </w:t>
            </w:r>
          </w:p>
        </w:tc>
      </w:tr>
      <w:tr w:rsidR="001C6742" w:rsidTr="001C674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42" w:rsidRPr="001C6742" w:rsidRDefault="001C6742">
            <w:pPr>
              <w:pStyle w:val="ad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Fonts w:eastAsia="Times New Roman"/>
                <w:color w:val="000000"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</w:tr>
      <w:tr w:rsidR="001C6742" w:rsidTr="001C6742">
        <w:trPr>
          <w:trHeight w:val="39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>
            <w:pPr>
              <w:pStyle w:val="ad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Fonts w:eastAsia="Times New Roman"/>
                <w:sz w:val="24"/>
                <w:szCs w:val="24"/>
              </w:rPr>
              <w:t xml:space="preserve">«Связь времени в народном искусстве»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  <w:tr w:rsidR="001C6742" w:rsidTr="001C6742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tabs>
                <w:tab w:val="left" w:pos="3930"/>
              </w:tabs>
              <w:ind w:left="0" w:right="-2"/>
              <w:rPr>
                <w:rFonts w:eastAsia="Times New Roman"/>
                <w:sz w:val="24"/>
                <w:szCs w:val="24"/>
              </w:rPr>
            </w:pPr>
            <w:r w:rsidRPr="001C6742">
              <w:rPr>
                <w:rFonts w:eastAsia="Times New Roman"/>
                <w:sz w:val="24"/>
                <w:szCs w:val="24"/>
              </w:rPr>
              <w:t>«Декор - человек, общество, время»</w:t>
            </w:r>
            <w:r w:rsidRPr="001C6742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</w:tr>
      <w:tr w:rsidR="001C6742" w:rsidTr="00F07177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ind w:left="0" w:right="-2"/>
              <w:rPr>
                <w:rFonts w:eastAsia="Times New Roman"/>
                <w:sz w:val="24"/>
                <w:szCs w:val="24"/>
              </w:rPr>
            </w:pPr>
            <w:r w:rsidRPr="001C6742">
              <w:rPr>
                <w:rFonts w:eastAsia="Times New Roman"/>
                <w:sz w:val="24"/>
                <w:szCs w:val="24"/>
              </w:rPr>
              <w:t>«Декоративное искусство в современном мире»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</w:tr>
      <w:tr w:rsidR="002C6539" w:rsidTr="001C674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1C6742" w:rsidRDefault="002C6539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2C6539" w:rsidRDefault="002C6539" w:rsidP="00AC4BF0">
            <w:pPr>
              <w:pStyle w:val="ad"/>
              <w:ind w:left="0" w:right="-2"/>
              <w:jc w:val="center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2C6539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            Итого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2C6539" w:rsidRDefault="002C6539" w:rsidP="00AC4BF0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C6539">
              <w:rPr>
                <w:rStyle w:val="dash0410005f0431005f0437005f0430005f0446005f0020005f0441005f043f005f0438005f0441005f043a005f0430005f005fchar1char1"/>
                <w:b/>
              </w:rPr>
              <w:t>34</w:t>
            </w:r>
          </w:p>
        </w:tc>
      </w:tr>
    </w:tbl>
    <w:p w:rsidR="001C6742" w:rsidRDefault="001C6742" w:rsidP="002C6539">
      <w:pPr>
        <w:tabs>
          <w:tab w:val="center" w:pos="4677"/>
          <w:tab w:val="left" w:pos="5505"/>
        </w:tabs>
        <w:jc w:val="center"/>
        <w:rPr>
          <w:b/>
        </w:rPr>
      </w:pPr>
      <w:r>
        <w:rPr>
          <w:b/>
        </w:rPr>
        <w:lastRenderedPageBreak/>
        <w:t>6 класс</w:t>
      </w:r>
    </w:p>
    <w:p w:rsidR="001C6742" w:rsidRPr="001C6742" w:rsidRDefault="001C6742" w:rsidP="001C6742">
      <w:pPr>
        <w:jc w:val="center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6762"/>
        <w:gridCol w:w="2126"/>
      </w:tblGrid>
      <w:tr w:rsidR="001C6742" w:rsidRPr="001C6742" w:rsidTr="001C674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Название раздела,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 xml:space="preserve">1 час в неделю </w:t>
            </w:r>
          </w:p>
        </w:tc>
      </w:tr>
      <w:tr w:rsidR="001C6742" w:rsidRPr="001C6742" w:rsidTr="001C674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42" w:rsidRPr="001C6742" w:rsidRDefault="001C6742">
            <w:pPr>
              <w:pStyle w:val="ad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Fonts w:eastAsia="Times New Roman"/>
                <w:spacing w:val="-4"/>
                <w:sz w:val="24"/>
                <w:szCs w:val="24"/>
              </w:rPr>
              <w:t xml:space="preserve">«Виды изобразительного искусства и основы образного языка»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</w:tr>
      <w:tr w:rsidR="001C6742" w:rsidRPr="001C6742" w:rsidTr="001C6742">
        <w:trPr>
          <w:trHeight w:val="4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2C6539">
            <w:pPr>
              <w:pStyle w:val="ad"/>
              <w:ind w:left="0" w:right="-2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Fonts w:eastAsia="Times New Roman"/>
                <w:spacing w:val="-5"/>
                <w:w w:val="118"/>
                <w:sz w:val="24"/>
                <w:szCs w:val="24"/>
              </w:rPr>
              <w:t xml:space="preserve">«Мир наших вещей. Натюрморт»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  <w:tr w:rsidR="001C6742" w:rsidRPr="001C6742" w:rsidTr="001C6742">
        <w:trPr>
          <w:trHeight w:val="17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2C6539">
            <w:pPr>
              <w:pStyle w:val="ad"/>
              <w:ind w:left="0" w:right="-2"/>
              <w:jc w:val="both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  <w:r w:rsidRPr="001C6742">
              <w:rPr>
                <w:rFonts w:eastAsia="Times New Roman"/>
                <w:spacing w:val="-5"/>
                <w:w w:val="118"/>
                <w:sz w:val="24"/>
                <w:szCs w:val="24"/>
              </w:rPr>
              <w:t xml:space="preserve">«Вглядываясь в человека. Портрет»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</w:tr>
      <w:tr w:rsidR="001C6742" w:rsidRPr="001C6742" w:rsidTr="00F0717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2C6539">
            <w:pPr>
              <w:pStyle w:val="ad"/>
              <w:ind w:left="0" w:right="-2"/>
              <w:jc w:val="both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  <w:r w:rsidRPr="001C6742">
              <w:rPr>
                <w:rFonts w:eastAsia="Times New Roman"/>
                <w:spacing w:val="-3"/>
                <w:sz w:val="24"/>
                <w:szCs w:val="24"/>
              </w:rPr>
              <w:t xml:space="preserve">«Человек и пространство в изобразительном искусстве»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742" w:rsidRPr="001C6742" w:rsidRDefault="001C6742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2C6539" w:rsidRPr="001C6742" w:rsidTr="001C6742">
        <w:trPr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1C6742" w:rsidRDefault="002C6539" w:rsidP="001C6742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2C6539" w:rsidRDefault="002C6539" w:rsidP="00AC4BF0">
            <w:pPr>
              <w:pStyle w:val="ad"/>
              <w:ind w:left="0" w:right="-2"/>
              <w:jc w:val="center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2C6539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            Итого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2C6539" w:rsidRDefault="002C6539" w:rsidP="00AC4BF0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C6539">
              <w:rPr>
                <w:rStyle w:val="dash0410005f0431005f0437005f0430005f0446005f0020005f0441005f043f005f0438005f0441005f043a005f0430005f005fchar1char1"/>
                <w:b/>
              </w:rPr>
              <w:t>34</w:t>
            </w:r>
          </w:p>
        </w:tc>
      </w:tr>
    </w:tbl>
    <w:p w:rsidR="001C6742" w:rsidRDefault="001C6742" w:rsidP="001C6742">
      <w:pPr>
        <w:jc w:val="center"/>
      </w:pPr>
    </w:p>
    <w:p w:rsidR="001C6742" w:rsidRDefault="001C6742" w:rsidP="001C6742">
      <w:pPr>
        <w:jc w:val="center"/>
        <w:rPr>
          <w:b/>
        </w:rPr>
      </w:pPr>
      <w:r w:rsidRPr="00F07177">
        <w:rPr>
          <w:b/>
        </w:rPr>
        <w:t>7 класс</w:t>
      </w:r>
    </w:p>
    <w:p w:rsidR="002C6539" w:rsidRPr="00F07177" w:rsidRDefault="002C6539" w:rsidP="001C6742">
      <w:pPr>
        <w:jc w:val="center"/>
        <w:rPr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6762"/>
        <w:gridCol w:w="2126"/>
      </w:tblGrid>
      <w:tr w:rsidR="00F07177" w:rsidRPr="001C6742" w:rsidTr="00C4687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Название раздела,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 xml:space="preserve">1 час в неделю </w:t>
            </w:r>
          </w:p>
        </w:tc>
      </w:tr>
      <w:tr w:rsidR="00F07177" w:rsidRPr="001C6742" w:rsidTr="00C4687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F07177">
              <w:rPr>
                <w:rStyle w:val="dash0410005f0431005f0437005f0430005f0446005f0020005f0441005f043f005f0438005f0441005f043a005f0430005f005fchar1char1"/>
              </w:rPr>
              <w:t xml:space="preserve">«Изображение фигуры человека и образ человека»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  <w:tr w:rsidR="00F07177" w:rsidRPr="001C6742" w:rsidTr="00C46879">
        <w:trPr>
          <w:trHeight w:val="4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2C6539">
            <w:pPr>
              <w:pStyle w:val="ad"/>
              <w:ind w:left="0" w:right="-2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07177">
              <w:rPr>
                <w:rStyle w:val="dash0410005f0431005f0437005f0430005f0446005f0020005f0441005f043f005f0438005f0441005f043a005f0430005f005fchar1char1"/>
              </w:rPr>
              <w:t xml:space="preserve">«Поэзия повседневности»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F07177" w:rsidRPr="001C6742" w:rsidTr="00C46879">
        <w:trPr>
          <w:trHeight w:val="17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2C6539">
            <w:pPr>
              <w:pStyle w:val="ad"/>
              <w:ind w:left="0" w:right="-2"/>
              <w:jc w:val="both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  <w:r w:rsidRPr="00F07177">
              <w:rPr>
                <w:rFonts w:eastAsia="Times New Roman"/>
                <w:spacing w:val="-5"/>
                <w:w w:val="118"/>
                <w:sz w:val="24"/>
                <w:szCs w:val="24"/>
              </w:rPr>
              <w:t xml:space="preserve">«Великие темы жизни»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F07177" w:rsidRPr="001C6742" w:rsidTr="00F07177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Default="00F07177" w:rsidP="002C6539">
            <w:pPr>
              <w:pStyle w:val="ad"/>
              <w:ind w:left="0" w:right="-2"/>
              <w:jc w:val="both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  <w:r w:rsidRPr="00F07177">
              <w:rPr>
                <w:rFonts w:eastAsia="Times New Roman"/>
                <w:spacing w:val="-5"/>
                <w:w w:val="118"/>
                <w:sz w:val="24"/>
                <w:szCs w:val="24"/>
              </w:rPr>
              <w:t>«Реальность жизни и художественный образ»</w:t>
            </w:r>
          </w:p>
          <w:p w:rsidR="00F07177" w:rsidRPr="001C6742" w:rsidRDefault="00F07177" w:rsidP="002C6539">
            <w:pPr>
              <w:pStyle w:val="ad"/>
              <w:ind w:left="0" w:right="-2"/>
              <w:jc w:val="both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F07177" w:rsidRPr="001C6742" w:rsidTr="00F0717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F07177" w:rsidRDefault="00F07177" w:rsidP="002C6539">
            <w:pPr>
              <w:pStyle w:val="ad"/>
              <w:tabs>
                <w:tab w:val="left" w:pos="4620"/>
              </w:tabs>
              <w:ind w:left="0" w:right="-2"/>
              <w:jc w:val="both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  <w:r w:rsidRPr="00F07177">
              <w:rPr>
                <w:rFonts w:eastAsia="Times New Roman"/>
                <w:spacing w:val="-5"/>
                <w:w w:val="118"/>
                <w:sz w:val="24"/>
                <w:szCs w:val="24"/>
              </w:rPr>
              <w:t xml:space="preserve">Конструктивное искусство: дизайн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2C6539" w:rsidRPr="001C6742" w:rsidTr="00C46879">
        <w:trPr>
          <w:trHeight w:val="93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Default="002C6539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2C6539" w:rsidRDefault="002C6539" w:rsidP="00AC4BF0">
            <w:pPr>
              <w:pStyle w:val="ad"/>
              <w:ind w:left="0" w:right="-2"/>
              <w:jc w:val="center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2C6539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            Итого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2C6539" w:rsidRDefault="002C6539" w:rsidP="00AC4BF0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C6539">
              <w:rPr>
                <w:rStyle w:val="dash0410005f0431005f0437005f0430005f0446005f0020005f0441005f043f005f0438005f0441005f043a005f0430005f005fchar1char1"/>
                <w:b/>
              </w:rPr>
              <w:t>34</w:t>
            </w:r>
          </w:p>
        </w:tc>
      </w:tr>
    </w:tbl>
    <w:p w:rsidR="001C6742" w:rsidRDefault="001C6742" w:rsidP="001C6742">
      <w:pPr>
        <w:jc w:val="center"/>
      </w:pPr>
    </w:p>
    <w:p w:rsidR="001C6742" w:rsidRPr="00F07177" w:rsidRDefault="00F07177" w:rsidP="001C6742">
      <w:pPr>
        <w:jc w:val="center"/>
        <w:rPr>
          <w:b/>
        </w:rPr>
      </w:pPr>
      <w:r w:rsidRPr="00F07177">
        <w:rPr>
          <w:b/>
        </w:rPr>
        <w:t>8 класс</w:t>
      </w:r>
    </w:p>
    <w:p w:rsidR="001C6742" w:rsidRDefault="001C6742" w:rsidP="001C6742">
      <w:pPr>
        <w:jc w:val="center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6762"/>
        <w:gridCol w:w="2126"/>
      </w:tblGrid>
      <w:tr w:rsidR="00F07177" w:rsidRPr="001C6742" w:rsidTr="00C4687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Название раздела,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 xml:space="preserve">1 час в неделю </w:t>
            </w:r>
          </w:p>
        </w:tc>
      </w:tr>
      <w:tr w:rsidR="00F07177" w:rsidRPr="001C6742" w:rsidTr="00C4687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177" w:rsidRPr="001C6742" w:rsidRDefault="00F07177" w:rsidP="00F07177">
            <w:pPr>
              <w:pStyle w:val="ad"/>
              <w:tabs>
                <w:tab w:val="left" w:pos="1320"/>
              </w:tabs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F07177">
              <w:rPr>
                <w:rStyle w:val="dash0410005f0431005f0437005f0430005f0446005f0020005f0441005f043f005f0438005f0441005f043a005f0430005f005fchar1char1"/>
              </w:rPr>
              <w:t xml:space="preserve">«Художественный язык конструктивных искусств. В мире вещей и зданий»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F07177" w:rsidRPr="001C6742" w:rsidTr="00C46879">
        <w:trPr>
          <w:trHeight w:val="4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F07177">
            <w:pPr>
              <w:pStyle w:val="ad"/>
              <w:tabs>
                <w:tab w:val="left" w:pos="4245"/>
              </w:tabs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F07177">
              <w:rPr>
                <w:rStyle w:val="dash0410005f0431005f0437005f0430005f0446005f0020005f0441005f043f005f0438005f0441005f043a005f0430005f005fchar1char1"/>
              </w:rPr>
              <w:t xml:space="preserve">«Город и человек. Социальное значение дизайна и архитектуры как среды жизни человека»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F07177" w:rsidRPr="001C6742" w:rsidTr="00C46879">
        <w:trPr>
          <w:trHeight w:val="17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F07177">
            <w:pPr>
              <w:pStyle w:val="ad"/>
              <w:tabs>
                <w:tab w:val="left" w:pos="4155"/>
              </w:tabs>
              <w:ind w:left="0" w:right="-2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  <w:r w:rsidRPr="00F07177">
              <w:rPr>
                <w:rFonts w:eastAsia="Times New Roman"/>
                <w:spacing w:val="-5"/>
                <w:w w:val="118"/>
                <w:sz w:val="24"/>
                <w:szCs w:val="24"/>
              </w:rPr>
              <w:t xml:space="preserve">«Человек в зеркале дизайна и архитектуры»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F07177" w:rsidRPr="001C6742" w:rsidTr="00C46879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1C6742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F07177">
            <w:pPr>
              <w:tabs>
                <w:tab w:val="left" w:pos="5550"/>
              </w:tabs>
              <w:ind w:right="-2"/>
              <w:rPr>
                <w:spacing w:val="-5"/>
                <w:w w:val="118"/>
              </w:rPr>
            </w:pPr>
            <w:r w:rsidRPr="00F07177">
              <w:rPr>
                <w:spacing w:val="-5"/>
                <w:w w:val="118"/>
              </w:rPr>
              <w:t>Изобразительный язык</w:t>
            </w:r>
            <w:r>
              <w:rPr>
                <w:spacing w:val="-5"/>
                <w:w w:val="118"/>
              </w:rPr>
              <w:t xml:space="preserve"> </w:t>
            </w:r>
            <w:r w:rsidRPr="00F07177">
              <w:rPr>
                <w:spacing w:val="-5"/>
                <w:w w:val="118"/>
              </w:rPr>
              <w:t>и эмоционально-ценностное содержание</w:t>
            </w:r>
            <w:r>
              <w:rPr>
                <w:spacing w:val="-5"/>
                <w:w w:val="118"/>
              </w:rPr>
              <w:t xml:space="preserve"> </w:t>
            </w:r>
            <w:r w:rsidRPr="00F07177">
              <w:rPr>
                <w:spacing w:val="-5"/>
                <w:w w:val="118"/>
              </w:rPr>
              <w:t>синтетических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F07177" w:rsidRPr="001C6742" w:rsidTr="00F07177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1C6742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F07177" w:rsidRDefault="00F07177" w:rsidP="00C46879">
            <w:pPr>
              <w:pStyle w:val="ad"/>
              <w:tabs>
                <w:tab w:val="left" w:pos="4620"/>
              </w:tabs>
              <w:ind w:left="0" w:right="-2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  <w:r w:rsidRPr="00F07177">
              <w:rPr>
                <w:rFonts w:eastAsia="Times New Roman"/>
                <w:spacing w:val="-5"/>
                <w:w w:val="118"/>
                <w:sz w:val="24"/>
                <w:szCs w:val="24"/>
              </w:rPr>
              <w:t>Эволюция изобразительных искусств и выразительных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F07177" w:rsidRPr="001C6742" w:rsidTr="00F07177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Default="002C6539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F07177" w:rsidRDefault="00F07177" w:rsidP="00C46879">
            <w:pPr>
              <w:pStyle w:val="ad"/>
              <w:tabs>
                <w:tab w:val="left" w:pos="4620"/>
              </w:tabs>
              <w:ind w:left="0" w:right="-2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  <w:r w:rsidRPr="00F07177">
              <w:rPr>
                <w:rFonts w:eastAsia="Times New Roman"/>
                <w:spacing w:val="-5"/>
                <w:w w:val="118"/>
                <w:sz w:val="24"/>
                <w:szCs w:val="24"/>
              </w:rPr>
              <w:t xml:space="preserve">Азбука экранного искусства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F07177" w:rsidRPr="001C6742" w:rsidTr="00F07177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Default="002C6539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Pr="00F07177" w:rsidRDefault="00F07177" w:rsidP="00F07177">
            <w:pPr>
              <w:pStyle w:val="ad"/>
              <w:tabs>
                <w:tab w:val="left" w:pos="4620"/>
              </w:tabs>
              <w:ind w:left="0" w:right="-2"/>
              <w:rPr>
                <w:rFonts w:eastAsia="Times New Roman"/>
                <w:spacing w:val="-5"/>
                <w:w w:val="118"/>
                <w:sz w:val="24"/>
                <w:szCs w:val="24"/>
              </w:rPr>
            </w:pPr>
            <w:r w:rsidRPr="00F07177">
              <w:rPr>
                <w:rFonts w:eastAsia="Times New Roman"/>
                <w:spacing w:val="-5"/>
                <w:w w:val="118"/>
                <w:sz w:val="24"/>
                <w:szCs w:val="24"/>
              </w:rPr>
              <w:t>Фильм – искусство и технологии («Мы делаем видеофильм»)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177" w:rsidRDefault="00F07177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2C6539" w:rsidRPr="001C6742" w:rsidTr="00C46879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Default="002C6539" w:rsidP="00C46879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2C6539" w:rsidRDefault="002C6539" w:rsidP="00AC4BF0">
            <w:pPr>
              <w:pStyle w:val="ad"/>
              <w:ind w:left="0" w:right="-2"/>
              <w:jc w:val="center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2C6539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            Итого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39" w:rsidRPr="002C6539" w:rsidRDefault="002C6539" w:rsidP="00AC4BF0">
            <w:pPr>
              <w:pStyle w:val="ad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C6539">
              <w:rPr>
                <w:rStyle w:val="dash0410005f0431005f0437005f0430005f0446005f0020005f0441005f043f005f0438005f0441005f043a005f0430005f005fchar1char1"/>
                <w:b/>
              </w:rPr>
              <w:t>34</w:t>
            </w:r>
          </w:p>
        </w:tc>
      </w:tr>
    </w:tbl>
    <w:p w:rsidR="001C6742" w:rsidRDefault="001C6742" w:rsidP="001C6742">
      <w:pPr>
        <w:jc w:val="center"/>
      </w:pPr>
    </w:p>
    <w:p w:rsidR="001C6742" w:rsidRDefault="001C6742" w:rsidP="001C6742">
      <w:pPr>
        <w:jc w:val="center"/>
      </w:pPr>
    </w:p>
    <w:p w:rsidR="001C6742" w:rsidRDefault="001C6742" w:rsidP="001C6742">
      <w:pPr>
        <w:jc w:val="center"/>
      </w:pPr>
    </w:p>
    <w:p w:rsidR="001C6742" w:rsidRDefault="001C6742" w:rsidP="001C6742">
      <w:pPr>
        <w:jc w:val="center"/>
      </w:pPr>
    </w:p>
    <w:p w:rsidR="001C6742" w:rsidRDefault="001C6742" w:rsidP="001C6742">
      <w:pPr>
        <w:jc w:val="center"/>
      </w:pPr>
    </w:p>
    <w:sectPr w:rsidR="001C6742" w:rsidSect="0003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07D"/>
    <w:multiLevelType w:val="hybridMultilevel"/>
    <w:tmpl w:val="F45E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7108"/>
    <w:multiLevelType w:val="multilevel"/>
    <w:tmpl w:val="2726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7314"/>
    <w:multiLevelType w:val="hybridMultilevel"/>
    <w:tmpl w:val="61043772"/>
    <w:lvl w:ilvl="0" w:tplc="77EE50F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6BF3"/>
    <w:multiLevelType w:val="multilevel"/>
    <w:tmpl w:val="511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DB"/>
    <w:rsid w:val="000318C8"/>
    <w:rsid w:val="0010762F"/>
    <w:rsid w:val="001C6742"/>
    <w:rsid w:val="002C6539"/>
    <w:rsid w:val="00345EDB"/>
    <w:rsid w:val="00424BB3"/>
    <w:rsid w:val="00F0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4215-D293-4205-9CBC-0B5CB34C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742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C6742"/>
    <w:rPr>
      <w:rFonts w:ascii="Times New Roman" w:eastAsia="Times New Roman" w:hAnsi="Times New Roman" w:cs="Times New Roman"/>
      <w:b/>
      <w:bCs/>
      <w:iCs/>
      <w:sz w:val="28"/>
    </w:rPr>
  </w:style>
  <w:style w:type="character" w:styleId="a3">
    <w:name w:val="Hyperlink"/>
    <w:basedOn w:val="a0"/>
    <w:uiPriority w:val="99"/>
    <w:semiHidden/>
    <w:unhideWhenUsed/>
    <w:rsid w:val="001C67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74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C674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1C6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6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C6742"/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C674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c">
    <w:name w:val="Абзац списка Знак"/>
    <w:link w:val="ad"/>
    <w:uiPriority w:val="99"/>
    <w:locked/>
    <w:rsid w:val="001C674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List Paragraph"/>
    <w:basedOn w:val="a"/>
    <w:link w:val="ac"/>
    <w:uiPriority w:val="99"/>
    <w:qFormat/>
    <w:rsid w:val="001C6742"/>
    <w:pPr>
      <w:widowControl w:val="0"/>
      <w:autoSpaceDE w:val="0"/>
      <w:autoSpaceDN w:val="0"/>
      <w:adjustRightInd w:val="0"/>
      <w:ind w:left="720"/>
      <w:contextualSpacing/>
    </w:pPr>
    <w:rPr>
      <w:rFonts w:eastAsia="SimSun"/>
      <w:sz w:val="20"/>
      <w:szCs w:val="20"/>
      <w:lang w:eastAsia="zh-CN"/>
    </w:rPr>
  </w:style>
  <w:style w:type="paragraph" w:customStyle="1" w:styleId="1">
    <w:name w:val="стиль 1"/>
    <w:basedOn w:val="a"/>
    <w:uiPriority w:val="99"/>
    <w:semiHidden/>
    <w:qFormat/>
    <w:rsid w:val="001C6742"/>
    <w:pPr>
      <w:widowControl w:val="0"/>
      <w:autoSpaceDE w:val="0"/>
      <w:autoSpaceDN w:val="0"/>
      <w:adjustRightInd w:val="0"/>
      <w:ind w:firstLine="567"/>
      <w:jc w:val="both"/>
    </w:pPr>
    <w:rPr>
      <w:rFonts w:eastAsia="SimSun"/>
      <w:b/>
      <w:lang w:eastAsia="zh-CN"/>
    </w:rPr>
  </w:style>
  <w:style w:type="paragraph" w:customStyle="1" w:styleId="text">
    <w:name w:val="text"/>
    <w:basedOn w:val="a"/>
    <w:uiPriority w:val="99"/>
    <w:semiHidden/>
    <w:rsid w:val="001C6742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3">
    <w:name w:val="Стиль3 Знак"/>
    <w:basedOn w:val="ab"/>
    <w:link w:val="30"/>
    <w:semiHidden/>
    <w:locked/>
    <w:rsid w:val="001C6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Стиль3"/>
    <w:basedOn w:val="aa"/>
    <w:link w:val="3"/>
    <w:semiHidden/>
    <w:qFormat/>
    <w:rsid w:val="001C6742"/>
    <w:pPr>
      <w:spacing w:line="276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semiHidden/>
    <w:rsid w:val="001C6742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1C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0"/>
    <w:semiHidden/>
    <w:locked/>
    <w:rsid w:val="001C6742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link w:val="ListParagraphChar"/>
    <w:semiHidden/>
    <w:rsid w:val="001C67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s1">
    <w:name w:val="s_1"/>
    <w:basedOn w:val="a"/>
    <w:uiPriority w:val="99"/>
    <w:semiHidden/>
    <w:rsid w:val="001C6742"/>
    <w:pPr>
      <w:spacing w:before="100" w:beforeAutospacing="1" w:after="100" w:afterAutospacing="1"/>
    </w:pPr>
  </w:style>
  <w:style w:type="character" w:customStyle="1" w:styleId="11">
    <w:name w:val="Нижний колонтитул Знак1"/>
    <w:basedOn w:val="a0"/>
    <w:uiPriority w:val="99"/>
    <w:semiHidden/>
    <w:rsid w:val="001C674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C67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xt0">
    <w:name w:val="Text"/>
    <w:uiPriority w:val="99"/>
    <w:rsid w:val="001C6742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3312">
    <w:name w:val="Заголовок №3 (3)12"/>
    <w:basedOn w:val="a0"/>
    <w:rsid w:val="001C6742"/>
    <w:rPr>
      <w:rFonts w:ascii="Calibri" w:hAnsi="Calibri" w:cs="Calibri" w:hint="default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a0"/>
    <w:rsid w:val="001C6742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c7">
    <w:name w:val="c7"/>
    <w:basedOn w:val="a0"/>
    <w:rsid w:val="001C6742"/>
  </w:style>
  <w:style w:type="character" w:customStyle="1" w:styleId="apple-converted-space">
    <w:name w:val="apple-converted-space"/>
    <w:basedOn w:val="a0"/>
    <w:rsid w:val="001C6742"/>
  </w:style>
  <w:style w:type="character" w:customStyle="1" w:styleId="c4">
    <w:name w:val="c4"/>
    <w:basedOn w:val="a0"/>
    <w:rsid w:val="001C6742"/>
  </w:style>
  <w:style w:type="character" w:customStyle="1" w:styleId="s10">
    <w:name w:val="s_10"/>
    <w:basedOn w:val="a0"/>
    <w:rsid w:val="001C6742"/>
  </w:style>
  <w:style w:type="table" w:styleId="ae">
    <w:name w:val="Table Grid"/>
    <w:basedOn w:val="a1"/>
    <w:uiPriority w:val="59"/>
    <w:rsid w:val="001C674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6532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Svetlana Marchenko</cp:lastModifiedBy>
  <cp:revision>2</cp:revision>
  <dcterms:created xsi:type="dcterms:W3CDTF">2017-10-29T12:50:00Z</dcterms:created>
  <dcterms:modified xsi:type="dcterms:W3CDTF">2017-10-29T12:50:00Z</dcterms:modified>
</cp:coreProperties>
</file>